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F2" w:rsidRDefault="001160F2" w:rsidP="00761A71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</w:t>
      </w:r>
      <w:r w:rsidR="00761A71">
        <w:rPr>
          <w:rFonts w:ascii="Times New Roman" w:hAnsi="Times New Roman"/>
          <w:snapToGrid w:val="0"/>
          <w:sz w:val="24"/>
          <w:szCs w:val="24"/>
        </w:rPr>
        <w:t>Приложение 1</w:t>
      </w:r>
    </w:p>
    <w:p w:rsidR="00761A71" w:rsidRPr="001160F2" w:rsidRDefault="00761A71" w:rsidP="00761A71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 </w:t>
      </w:r>
      <w:r>
        <w:rPr>
          <w:rFonts w:ascii="Times New Roman" w:hAnsi="Times New Roman"/>
          <w:bCs/>
          <w:snapToGrid w:val="0"/>
          <w:sz w:val="24"/>
          <w:szCs w:val="24"/>
        </w:rPr>
        <w:t>извещению</w:t>
      </w:r>
    </w:p>
    <w:p w:rsidR="00761A71" w:rsidRDefault="00761A71" w:rsidP="00761A71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Cs/>
          <w:snapToGrid w:val="0"/>
          <w:sz w:val="24"/>
          <w:szCs w:val="24"/>
        </w:rPr>
      </w:pPr>
    </w:p>
    <w:p w:rsidR="00761A71" w:rsidRPr="0014694F" w:rsidRDefault="00761A71" w:rsidP="00761A71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4694F">
        <w:rPr>
          <w:rFonts w:ascii="Times New Roman" w:hAnsi="Times New Roman"/>
          <w:b/>
          <w:sz w:val="24"/>
          <w:szCs w:val="24"/>
          <w:lang w:eastAsia="zh-CN"/>
        </w:rPr>
        <w:t>ЗАЯВКА НА УЧАСТИЕ В АУКЦИОНЕ В ЭЛЕКТРОННОЙ ФОРМЕ</w:t>
      </w:r>
    </w:p>
    <w:p w:rsidR="00761A71" w:rsidRPr="0014694F" w:rsidRDefault="00761A71" w:rsidP="00761A71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4694F">
        <w:rPr>
          <w:rFonts w:ascii="Times New Roman" w:hAnsi="Times New Roman"/>
          <w:b/>
          <w:color w:val="000000"/>
          <w:sz w:val="24"/>
          <w:szCs w:val="24"/>
          <w:lang w:eastAsia="zh-CN"/>
        </w:rPr>
        <w:t>на право заключения договора</w:t>
      </w:r>
      <w:r w:rsidRPr="0014694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</w:t>
      </w:r>
      <w:r w:rsidRPr="0014694F">
        <w:rPr>
          <w:rFonts w:ascii="Times New Roman" w:hAnsi="Times New Roman"/>
          <w:b/>
          <w:sz w:val="24"/>
          <w:szCs w:val="24"/>
          <w:lang w:eastAsia="zh-CN"/>
        </w:rPr>
        <w:t xml:space="preserve">аренды земельного участка 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Заявитель_____________________________________________________________________</w:t>
      </w:r>
      <w:r w:rsidR="0014694F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(для юридических лиц: </w:t>
      </w:r>
      <w:r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  <w:proofErr w:type="gramEnd"/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  <w:r w:rsidR="0014694F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подтверждающего   его   полномочия, контактный телефон; для физических лиц:  фамилия, имя, отчество   и   паспортные   данные   физического лица, адрес (регистрации, почтовый), контактный телефон)</w:t>
      </w:r>
      <w:proofErr w:type="gramEnd"/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ознакомившись с извещением о проведен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ии ау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кциона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 право заключения </w:t>
      </w:r>
      <w:r>
        <w:rPr>
          <w:rFonts w:ascii="Times New Roman" w:hAnsi="Times New Roman"/>
          <w:sz w:val="24"/>
          <w:szCs w:val="24"/>
          <w:lang w:eastAsia="zh-CN"/>
        </w:rPr>
        <w:t xml:space="preserve">договора аренды земельного участка и принимая решение об участии в аукционе 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  <w:r w:rsidR="0014694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761A71" w:rsidRDefault="00761A71" w:rsidP="00761A71">
      <w:pPr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(описание земельного участка, местоположение)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  <w:r w:rsidR="0014694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обязуется: </w:t>
      </w:r>
    </w:p>
    <w:p w:rsidR="00761A71" w:rsidRDefault="00761A71" w:rsidP="00761A71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1) </w:t>
      </w:r>
      <w:r>
        <w:rPr>
          <w:rFonts w:ascii="Times New Roman" w:hAnsi="Times New Roman"/>
          <w:snapToGrid w:val="0"/>
          <w:sz w:val="24"/>
          <w:szCs w:val="24"/>
        </w:rPr>
        <w:t>соблюдать условия аукциона, содержащиеся в извещении о проведен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ии ау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>кциона в электронной форме,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color w:val="FFC00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а также порядок проведения аукциона, установленный </w:t>
      </w:r>
      <w:r>
        <w:rPr>
          <w:rFonts w:ascii="Times New Roman" w:hAnsi="Times New Roman"/>
          <w:iCs/>
          <w:snapToGrid w:val="0"/>
          <w:sz w:val="24"/>
          <w:szCs w:val="24"/>
        </w:rPr>
        <w:t>ст. 39.12 Земельного кодекса Российской Федерации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761A71" w:rsidRDefault="00761A71" w:rsidP="00761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2) </w:t>
      </w:r>
      <w:r>
        <w:rPr>
          <w:rFonts w:ascii="Times New Roman" w:hAnsi="Times New Roman"/>
          <w:iCs/>
          <w:snapToGrid w:val="0"/>
          <w:sz w:val="24"/>
          <w:szCs w:val="24"/>
        </w:rPr>
        <w:t>в случае признания победителем аукциона, или признанием за мной права на заключение договора аренды:</w:t>
      </w:r>
    </w:p>
    <w:p w:rsidR="00761A71" w:rsidRDefault="00761A71" w:rsidP="00761A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-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сайте;</w:t>
      </w:r>
    </w:p>
    <w:p w:rsidR="00761A71" w:rsidRDefault="00761A71" w:rsidP="00761A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- оплатить Организатору аукциона сумму, установленную по результатам аукциона в сроки определяемые договором аренды земельного участка;</w:t>
      </w:r>
    </w:p>
    <w:p w:rsidR="00761A71" w:rsidRDefault="0014694F" w:rsidP="00761A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Настоящей заявкой подтверждаю</w:t>
      </w:r>
      <w:r w:rsidR="00761A71">
        <w:rPr>
          <w:rFonts w:ascii="Times New Roman" w:hAnsi="Times New Roman"/>
          <w:snapToGrid w:val="0"/>
          <w:sz w:val="24"/>
          <w:szCs w:val="24"/>
        </w:rPr>
        <w:t>, что осмотр земельного участка произведен, претензий к состоянию земельного участка не имеется.</w:t>
      </w:r>
    </w:p>
    <w:p w:rsidR="00761A71" w:rsidRDefault="00761A71" w:rsidP="00761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С проектом договора аренды ознакомлен, с условиями проекта договора аренды согласен.</w:t>
      </w:r>
    </w:p>
    <w:p w:rsidR="00761A71" w:rsidRDefault="00761A71" w:rsidP="00761A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Заявитель подтверждает, что располагает данными об Организаторе аукциона,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 и его условиями, последствиях уклонения или отказа от подписания договора аренды.  </w:t>
      </w:r>
    </w:p>
    <w:p w:rsidR="00761A71" w:rsidRDefault="00761A71" w:rsidP="00761A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Условия проведения торгов на </w:t>
      </w:r>
      <w:r>
        <w:rPr>
          <w:rFonts w:ascii="Times New Roman" w:eastAsia="Calibri" w:hAnsi="Times New Roman"/>
          <w:bCs/>
          <w:sz w:val="24"/>
          <w:szCs w:val="24"/>
          <w:lang w:eastAsia="zh-CN"/>
        </w:rPr>
        <w:t xml:space="preserve">Электронной площадке </w:t>
      </w:r>
      <w:r>
        <w:rPr>
          <w:rFonts w:ascii="Times New Roman" w:hAnsi="Times New Roman"/>
          <w:sz w:val="24"/>
          <w:szCs w:val="24"/>
          <w:lang w:eastAsia="zh-CN"/>
        </w:rPr>
        <w:t>АО «</w:t>
      </w:r>
      <w:r>
        <w:rPr>
          <w:rFonts w:ascii="Times New Roman" w:hAnsi="Times New Roman" w:cs="Times New Roman"/>
          <w:sz w:val="24"/>
          <w:szCs w:val="24"/>
        </w:rPr>
        <w:t>Электронные торговые системы</w:t>
      </w:r>
      <w:r>
        <w:rPr>
          <w:rFonts w:ascii="Times New Roman" w:hAnsi="Times New Roman"/>
          <w:sz w:val="24"/>
          <w:szCs w:val="24"/>
          <w:lang w:eastAsia="zh-CN"/>
        </w:rPr>
        <w:t>» (</w:t>
      </w:r>
      <w:r w:rsidR="00B753FA">
        <w:rPr>
          <w:rFonts w:ascii="Times New Roman" w:hAnsi="Times New Roman"/>
          <w:sz w:val="24"/>
          <w:szCs w:val="24"/>
          <w:lang w:val="en-US" w:eastAsia="zh-CN"/>
        </w:rPr>
        <w:t>http</w:t>
      </w:r>
      <w:r w:rsidR="00B753FA" w:rsidRPr="00B753FA">
        <w:rPr>
          <w:rFonts w:ascii="Times New Roman" w:hAnsi="Times New Roman"/>
          <w:sz w:val="24"/>
          <w:szCs w:val="24"/>
          <w:lang w:eastAsia="zh-CN"/>
        </w:rPr>
        <w:t>://</w:t>
      </w:r>
      <w:proofErr w:type="spellStart"/>
      <w:r w:rsidR="00B753FA">
        <w:rPr>
          <w:rFonts w:ascii="Times New Roman" w:hAnsi="Times New Roman"/>
          <w:sz w:val="24"/>
          <w:szCs w:val="24"/>
          <w:lang w:val="en-US" w:eastAsia="zh-CN"/>
        </w:rPr>
        <w:t>fabrikant</w:t>
      </w:r>
      <w:proofErr w:type="spellEnd"/>
      <w:r w:rsidR="00B753FA" w:rsidRPr="00B753FA">
        <w:rPr>
          <w:rFonts w:ascii="Times New Roman" w:hAnsi="Times New Roman"/>
          <w:sz w:val="24"/>
          <w:szCs w:val="24"/>
          <w:lang w:eastAsia="zh-CN"/>
        </w:rPr>
        <w:t>.</w:t>
      </w:r>
      <w:proofErr w:type="spellStart"/>
      <w:r w:rsidR="00B753FA">
        <w:rPr>
          <w:rFonts w:ascii="Times New Roman" w:hAnsi="Times New Roman"/>
          <w:sz w:val="24"/>
          <w:szCs w:val="24"/>
          <w:lang w:val="en-US" w:eastAsia="zh-CN"/>
        </w:rPr>
        <w:t>ru</w:t>
      </w:r>
      <w:proofErr w:type="spellEnd"/>
      <w:r w:rsidRPr="0014694F">
        <w:rPr>
          <w:rFonts w:ascii="Times New Roman" w:hAnsi="Times New Roman"/>
          <w:sz w:val="24"/>
          <w:szCs w:val="24"/>
          <w:lang w:eastAsia="zh-CN"/>
        </w:rPr>
        <w:t>)</w:t>
      </w:r>
      <w:r>
        <w:rPr>
          <w:rFonts w:ascii="Times New Roman" w:eastAsia="Calibri" w:hAnsi="Times New Roman"/>
          <w:bCs/>
          <w:sz w:val="24"/>
          <w:szCs w:val="24"/>
          <w:lang w:eastAsia="zh-CN"/>
        </w:rPr>
        <w:t xml:space="preserve"> –</w:t>
      </w:r>
      <w:r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Заявителю понятны. </w:t>
      </w:r>
    </w:p>
    <w:p w:rsidR="00761A71" w:rsidRDefault="00761A71" w:rsidP="00761A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Заявитель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Организатору аукциона не имеет.</w:t>
      </w:r>
    </w:p>
    <w:p w:rsidR="00761A71" w:rsidRDefault="00761A71" w:rsidP="00761A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Настоящим заявляем подтверждае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м(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-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ю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) о том, что в отношении </w:t>
      </w:r>
    </w:p>
    <w:p w:rsidR="00761A71" w:rsidRDefault="00761A71" w:rsidP="00761A7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  <w:r w:rsidR="0014694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761A71" w:rsidRDefault="00761A71" w:rsidP="00761A7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(наименование заявителя)</w:t>
      </w:r>
    </w:p>
    <w:p w:rsidR="00761A71" w:rsidRDefault="00761A71" w:rsidP="00761A71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не проводится процедура ликвидации;</w:t>
      </w:r>
    </w:p>
    <w:p w:rsidR="00761A71" w:rsidRDefault="00761A71" w:rsidP="00761A71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761A71" w:rsidRDefault="00761A71" w:rsidP="00761A71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не приостановлена  деятельность   в   порядке,   предусмотренном   Кодексом   Российской Федерации  об  административных  правонарушениях,  на день  подачи  заявки   на участие в аукционе;</w:t>
      </w:r>
    </w:p>
    <w:p w:rsidR="00761A71" w:rsidRDefault="00761A71" w:rsidP="00761A71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на дату подписания настоящей заявки ознакомле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н(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-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ы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ю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);</w:t>
      </w:r>
    </w:p>
    <w:p w:rsidR="00761A71" w:rsidRDefault="00761A71" w:rsidP="00761A71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zh-CN"/>
        </w:rPr>
        <w:lastRenderedPageBreak/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влияние на условия и результаты торгов, а также членом семей данных лиц.</w:t>
      </w:r>
    </w:p>
    <w:p w:rsidR="00761A71" w:rsidRDefault="00761A71" w:rsidP="00761A71">
      <w:pPr>
        <w:tabs>
          <w:tab w:val="left" w:pos="628"/>
        </w:tabs>
        <w:autoSpaceDE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Настоящей заявкой также подтверждаем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  <w:lang w:eastAsia="zh-CN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>), что мы (я),</w:t>
      </w:r>
    </w:p>
    <w:p w:rsidR="00761A71" w:rsidRDefault="00761A71" w:rsidP="00761A71">
      <w:pPr>
        <w:tabs>
          <w:tab w:val="left" w:pos="628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ниже подписавшийся ____________________________(ФИО), в соответствии с требованиями статьи 9 Федерального закона от 27.07.2006г. № 152-ФЗ «О персональных данных» согласен на обработку администрацией Ковернинского муниципального округа </w:t>
      </w:r>
      <w:r w:rsidR="0014694F">
        <w:rPr>
          <w:rFonts w:ascii="Times New Roman" w:hAnsi="Times New Roman"/>
          <w:color w:val="000000"/>
          <w:sz w:val="24"/>
          <w:szCs w:val="24"/>
          <w:lang w:eastAsia="zh-CN"/>
        </w:rPr>
        <w:t>Нижегородской области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,</w:t>
      </w:r>
      <w:r w:rsidR="0014694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Комитетом имущественных отношений администрации Ковернинского муниципального округа Нижегородской области моих персональных данных в целях осуществления действий, в том числе направленных на информационное обеспечение, в связи с проведением торгов на право заключения договора   аренды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земельного участка.</w:t>
      </w:r>
    </w:p>
    <w:p w:rsidR="00761A71" w:rsidRDefault="00761A71" w:rsidP="00761A71">
      <w:pPr>
        <w:tabs>
          <w:tab w:val="left" w:pos="628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При этом под персональными данными подразумевается любая информация, имеющая ко мне отношение как к субъекту персональных данных, в том числе фамилия, имя, отчество, номер основного документа, удостоверяющего личность, сведения о дате выдачи указанного документа и выдавшем его органе, реквизиты доверенности, дата и место рождения, адрес проживания, семейный статус, иная информация.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zh-CN"/>
        </w:rPr>
        <w:t>Я (мы) уведомлен (-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>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 электронную базу данных, включая списки (реестры), отчетные формы и любые другие действия с персональными данными, необходимые для реализации администрацией Ковернинского муниципального округа Нижегородской области,</w:t>
      </w:r>
      <w:r w:rsidR="00E05F8A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Комитетом имущественных отношений администрации Ковернинского муниципального округа Нижегородской области земельного участка и соблюдения норм земельного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законодательства. Настоящее согласие бессрочно. </w:t>
      </w:r>
    </w:p>
    <w:p w:rsidR="00761A71" w:rsidRDefault="00761A71" w:rsidP="00761A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Заявитель гарантирует достоверность информации, содержащейся в представленных Заявителем документах и сведениях, в том числе находящихся в реестре аккредитованных на электронной торговой площадке Заявителей.</w:t>
      </w:r>
    </w:p>
    <w:p w:rsidR="00761A71" w:rsidRDefault="00761A71" w:rsidP="00761A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Опубликованное извещение о проведен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ии ау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кциона в электронной форме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 право заключения договора  </w:t>
      </w:r>
      <w:r>
        <w:rPr>
          <w:rFonts w:ascii="Times New Roman" w:hAnsi="Times New Roman"/>
          <w:snapToGrid w:val="0"/>
          <w:sz w:val="24"/>
          <w:szCs w:val="24"/>
        </w:rPr>
        <w:t>аренды земельного участка является публичной офертой для заключения договора о задатке в соответствии со ст. 437 ГК РФ. Подача Заявителем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761A71" w:rsidRDefault="00761A71" w:rsidP="00761A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В случаях, указанных в извещении о проведен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zh-CN"/>
        </w:rPr>
        <w:t>ии ау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zh-CN"/>
        </w:rPr>
        <w:t>кциона на право заключения договора   аренды, прошу вернуть задаток в сумме</w:t>
      </w:r>
      <w:r w:rsidR="0014694F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</w:t>
      </w:r>
    </w:p>
    <w:p w:rsidR="00761A71" w:rsidRDefault="00761A71" w:rsidP="00761A71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_____________________________________________________________________________</w:t>
      </w:r>
      <w:r w:rsidR="0014694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761A71" w:rsidRPr="0014694F" w:rsidRDefault="00761A71" w:rsidP="00761A71">
      <w:pPr>
        <w:autoSpaceDE w:val="0"/>
        <w:spacing w:after="0"/>
        <w:ind w:firstLine="540"/>
        <w:jc w:val="center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14694F">
        <w:rPr>
          <w:rFonts w:ascii="Times New Roman" w:hAnsi="Times New Roman"/>
          <w:color w:val="000000"/>
          <w:sz w:val="20"/>
          <w:szCs w:val="20"/>
          <w:lang w:eastAsia="zh-CN"/>
        </w:rPr>
        <w:t>(указать сумму числом и пропись)</w:t>
      </w:r>
    </w:p>
    <w:p w:rsidR="00761A71" w:rsidRDefault="00761A71" w:rsidP="00761A71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по следующим банковским реквизитам:</w:t>
      </w:r>
    </w:p>
    <w:p w:rsidR="00761A71" w:rsidRDefault="00761A71" w:rsidP="00761A71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_____________________________________________________________________________</w:t>
      </w:r>
      <w:r w:rsidR="0014694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Подпись Заявителя</w:t>
      </w:r>
    </w:p>
    <w:p w:rsidR="00761A71" w:rsidRDefault="00761A71" w:rsidP="00761A71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(его полномочного представителя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zh-CN"/>
        </w:rPr>
        <w:t>)                 _______________(_______________________)</w:t>
      </w:r>
      <w:proofErr w:type="gramEnd"/>
    </w:p>
    <w:p w:rsidR="00761A71" w:rsidRDefault="00761A71" w:rsidP="00761A71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М.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zh-CN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«____» ____________ 20__ года</w:t>
      </w:r>
    </w:p>
    <w:p w:rsidR="00695AA3" w:rsidRDefault="00695AA3"/>
    <w:sectPr w:rsidR="00695AA3" w:rsidSect="0014694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A71"/>
    <w:rsid w:val="000D73E5"/>
    <w:rsid w:val="001160F2"/>
    <w:rsid w:val="0014694F"/>
    <w:rsid w:val="005826A1"/>
    <w:rsid w:val="00586167"/>
    <w:rsid w:val="00695AA3"/>
    <w:rsid w:val="00761A71"/>
    <w:rsid w:val="00B753FA"/>
    <w:rsid w:val="00E0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A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1031</Words>
  <Characters>5879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2024-01-24T08:14:00Z</dcterms:created>
  <dcterms:modified xsi:type="dcterms:W3CDTF">2024-01-24T08:14:00Z</dcterms:modified>
</cp:coreProperties>
</file>